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5FD6" w:rsidRDefault="005B5FD6" w:rsidP="001D1EA6">
      <w:pPr>
        <w:jc w:val="both"/>
        <w:rPr>
          <w:rFonts w:ascii="Apple Chancery" w:hAnsi="Apple Chancery" w:cs="Apple Chancery"/>
          <w:sz w:val="44"/>
        </w:rPr>
      </w:pPr>
      <w:r>
        <w:rPr>
          <w:noProof/>
        </w:rPr>
        <w:drawing>
          <wp:anchor distT="0" distB="0" distL="114300" distR="114300" simplePos="0" relativeHeight="251658240" behindDoc="1" locked="0" layoutInCell="1" allowOverlap="1" wp14:anchorId="6D76A07B" wp14:editId="7085DCF2">
            <wp:simplePos x="0" y="0"/>
            <wp:positionH relativeFrom="column">
              <wp:posOffset>-1073415</wp:posOffset>
            </wp:positionH>
            <wp:positionV relativeFrom="paragraph">
              <wp:posOffset>-888220</wp:posOffset>
            </wp:positionV>
            <wp:extent cx="7778115" cy="3171160"/>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rbomeninroeselare-cover.jpg"/>
                    <pic:cNvPicPr/>
                  </pic:nvPicPr>
                  <pic:blipFill rotWithShape="1">
                    <a:blip r:embed="rId7">
                      <a:alphaModFix/>
                      <a:extLst>
                        <a:ext uri="{28A0092B-C50C-407E-A947-70E740481C1C}">
                          <a14:useLocalDpi xmlns:a14="http://schemas.microsoft.com/office/drawing/2010/main" val="0"/>
                        </a:ext>
                      </a:extLst>
                    </a:blip>
                    <a:srcRect b="45128"/>
                    <a:stretch/>
                  </pic:blipFill>
                  <pic:spPr bwMode="auto">
                    <a:xfrm>
                      <a:off x="0" y="0"/>
                      <a:ext cx="7786608" cy="31746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5FD6" w:rsidRDefault="005B5FD6" w:rsidP="001D1EA6">
      <w:pPr>
        <w:jc w:val="both"/>
        <w:rPr>
          <w:rFonts w:ascii="Apple Chancery" w:hAnsi="Apple Chancery" w:cs="Apple Chancery"/>
          <w:sz w:val="44"/>
        </w:rPr>
      </w:pPr>
    </w:p>
    <w:p w:rsidR="00C85793" w:rsidRPr="00C85793" w:rsidRDefault="00C85793" w:rsidP="00C85793">
      <w:pPr>
        <w:rPr>
          <w:lang w:val="nl-BE"/>
        </w:rPr>
      </w:pPr>
    </w:p>
    <w:p w:rsidR="00C85793" w:rsidRPr="00C85793" w:rsidRDefault="00C85793" w:rsidP="00C85793">
      <w:pPr>
        <w:rPr>
          <w:lang w:val="nl-BE"/>
        </w:rPr>
      </w:pPr>
    </w:p>
    <w:p w:rsidR="00C85793" w:rsidRPr="00C85793" w:rsidRDefault="00C85793" w:rsidP="00C85793">
      <w:pPr>
        <w:rPr>
          <w:lang w:val="nl-BE"/>
        </w:rPr>
      </w:pPr>
    </w:p>
    <w:p w:rsidR="00C85793" w:rsidRPr="00C85793" w:rsidRDefault="00C85793" w:rsidP="00C85793">
      <w:pPr>
        <w:rPr>
          <w:lang w:val="nl-BE"/>
        </w:rPr>
      </w:pPr>
    </w:p>
    <w:p w:rsidR="00C85793" w:rsidRPr="00C85793" w:rsidRDefault="00C85793" w:rsidP="00C85793">
      <w:pPr>
        <w:rPr>
          <w:lang w:val="nl-BE"/>
        </w:rPr>
      </w:pPr>
    </w:p>
    <w:p w:rsidR="00C85793" w:rsidRPr="00C85793" w:rsidRDefault="00C85793" w:rsidP="00C85793">
      <w:pPr>
        <w:rPr>
          <w:lang w:val="nl-BE"/>
        </w:rPr>
      </w:pPr>
    </w:p>
    <w:p w:rsidR="00C85793" w:rsidRPr="00C85793" w:rsidRDefault="00C85793" w:rsidP="00C85793">
      <w:pPr>
        <w:rPr>
          <w:lang w:val="nl-BE"/>
        </w:rPr>
      </w:pPr>
    </w:p>
    <w:tbl>
      <w:tblPr>
        <w:tblW w:w="4962" w:type="dxa"/>
        <w:tblInd w:w="4503" w:type="dxa"/>
        <w:tblLayout w:type="fixed"/>
        <w:tblLook w:val="0000" w:firstRow="0" w:lastRow="0" w:firstColumn="0" w:lastColumn="0" w:noHBand="0" w:noVBand="0"/>
      </w:tblPr>
      <w:tblGrid>
        <w:gridCol w:w="4962"/>
      </w:tblGrid>
      <w:tr w:rsidR="00C85793" w:rsidRPr="00C85793" w:rsidTr="00FF32DA">
        <w:tblPrEx>
          <w:tblCellMar>
            <w:top w:w="0" w:type="dxa"/>
            <w:bottom w:w="0" w:type="dxa"/>
          </w:tblCellMar>
        </w:tblPrEx>
        <w:tc>
          <w:tcPr>
            <w:tcW w:w="4962" w:type="dxa"/>
          </w:tcPr>
          <w:p w:rsidR="00C85793" w:rsidRPr="00C85793" w:rsidRDefault="00C85793" w:rsidP="00C85793">
            <w:pPr>
              <w:rPr>
                <w:lang w:val="nl-BE"/>
              </w:rPr>
            </w:pPr>
          </w:p>
        </w:tc>
      </w:tr>
      <w:tr w:rsidR="00C85793" w:rsidRPr="00C85793" w:rsidTr="00FF32DA">
        <w:tblPrEx>
          <w:tblCellMar>
            <w:top w:w="0" w:type="dxa"/>
            <w:bottom w:w="0" w:type="dxa"/>
          </w:tblCellMar>
        </w:tblPrEx>
        <w:tc>
          <w:tcPr>
            <w:tcW w:w="4962" w:type="dxa"/>
          </w:tcPr>
          <w:p w:rsidR="00C85793" w:rsidRPr="00C85793" w:rsidRDefault="00C85793" w:rsidP="00C85793">
            <w:pPr>
              <w:rPr>
                <w:lang w:val="nl-BE"/>
              </w:rPr>
            </w:pPr>
            <w:r w:rsidRPr="00C85793">
              <w:rPr>
                <w:lang w:val="nl-BE"/>
              </w:rPr>
              <w:t xml:space="preserve">Per post </w:t>
            </w:r>
            <w:r w:rsidRPr="00C85793">
              <w:rPr>
                <w:lang w:val="nl-BE"/>
              </w:rPr>
              <w:br/>
              <w:t>College van Burgemeester en Schepenen, dienst omgevingsvergunningen</w:t>
            </w:r>
          </w:p>
          <w:p w:rsidR="00C85793" w:rsidRPr="00C85793" w:rsidRDefault="00C85793" w:rsidP="00C85793">
            <w:pPr>
              <w:rPr>
                <w:lang w:val="nl-BE"/>
              </w:rPr>
            </w:pPr>
            <w:r w:rsidRPr="00C85793">
              <w:rPr>
                <w:lang w:val="nl-BE"/>
              </w:rPr>
              <w:t>Botermarkt 2</w:t>
            </w:r>
          </w:p>
        </w:tc>
      </w:tr>
      <w:tr w:rsidR="00C85793" w:rsidRPr="00C85793" w:rsidTr="00FF32DA">
        <w:tblPrEx>
          <w:tblCellMar>
            <w:top w:w="0" w:type="dxa"/>
            <w:bottom w:w="0" w:type="dxa"/>
          </w:tblCellMar>
        </w:tblPrEx>
        <w:tc>
          <w:tcPr>
            <w:tcW w:w="4962" w:type="dxa"/>
          </w:tcPr>
          <w:p w:rsidR="00C85793" w:rsidRPr="00C85793" w:rsidRDefault="00C85793" w:rsidP="00C85793">
            <w:pPr>
              <w:rPr>
                <w:lang w:val="nl-BE"/>
              </w:rPr>
            </w:pPr>
            <w:r w:rsidRPr="00C85793">
              <w:rPr>
                <w:lang w:val="nl-BE"/>
              </w:rPr>
              <w:t>8800 ROESELARE</w:t>
            </w:r>
          </w:p>
          <w:p w:rsidR="00C85793" w:rsidRPr="00C85793" w:rsidRDefault="00C85793" w:rsidP="00C85793">
            <w:pPr>
              <w:rPr>
                <w:lang w:val="nl-BE"/>
              </w:rPr>
            </w:pPr>
          </w:p>
          <w:p w:rsidR="00C85793" w:rsidRPr="00C85793" w:rsidRDefault="00C85793" w:rsidP="00C85793">
            <w:pPr>
              <w:rPr>
                <w:lang w:val="nl-BE"/>
              </w:rPr>
            </w:pPr>
            <w:r w:rsidRPr="00C85793">
              <w:rPr>
                <w:lang w:val="nl-BE"/>
              </w:rPr>
              <w:t xml:space="preserve">Per mail aan </w:t>
            </w:r>
            <w:hyperlink r:id="rId8" w:history="1">
              <w:r w:rsidRPr="00C85793">
                <w:rPr>
                  <w:rStyle w:val="Hyperlink"/>
                  <w:lang w:val="nl-BE"/>
                </w:rPr>
                <w:t>stedenbouw@roeselare.be</w:t>
              </w:r>
            </w:hyperlink>
            <w:r>
              <w:rPr>
                <w:lang w:val="nl-BE"/>
              </w:rPr>
              <w:t xml:space="preserve"> </w:t>
            </w:r>
          </w:p>
          <w:p w:rsidR="00C85793" w:rsidRPr="00C85793" w:rsidRDefault="00C85793" w:rsidP="00C85793">
            <w:pPr>
              <w:rPr>
                <w:lang w:val="nl-BE"/>
              </w:rPr>
            </w:pPr>
          </w:p>
        </w:tc>
      </w:tr>
    </w:tbl>
    <w:p w:rsidR="00C85793" w:rsidRPr="00C85793" w:rsidRDefault="00C85793" w:rsidP="00C85793">
      <w:pPr>
        <w:rPr>
          <w:i/>
          <w:u w:val="single"/>
          <w:lang w:val="nl-BE"/>
        </w:rPr>
      </w:pPr>
    </w:p>
    <w:p w:rsidR="00C85793" w:rsidRPr="00C85793" w:rsidRDefault="00C85793" w:rsidP="00C85793">
      <w:pPr>
        <w:rPr>
          <w:i/>
          <w:u w:val="single"/>
          <w:lang w:val="nl-BE"/>
        </w:rPr>
      </w:pPr>
    </w:p>
    <w:p w:rsidR="00C85793" w:rsidRPr="00C85793" w:rsidRDefault="00C85793" w:rsidP="00C85793">
      <w:pPr>
        <w:rPr>
          <w:i/>
          <w:u w:val="single"/>
          <w:lang w:val="nl-BE"/>
        </w:rPr>
      </w:pPr>
      <w:r w:rsidRPr="00C85793">
        <w:rPr>
          <w:i/>
          <w:u w:val="single"/>
          <w:lang w:val="nl-BE"/>
        </w:rPr>
        <w:t xml:space="preserve">Betreft : openbaar onderzoek omgevingsvergunning tot het bouwen van een kaaimuur rivier terminal roeselare, door de NV De Vlaamse Waterweg in de Regenbeekstraat 62 met dossiernummer omgevingsloket  2019061478                    </w:t>
      </w:r>
    </w:p>
    <w:p w:rsidR="00C85793" w:rsidRPr="00C85793" w:rsidRDefault="00C85793" w:rsidP="00C85793">
      <w:pPr>
        <w:rPr>
          <w:lang w:val="nl-BE"/>
        </w:rPr>
      </w:pPr>
    </w:p>
    <w:p w:rsidR="00C85793" w:rsidRPr="00C85793" w:rsidRDefault="00C85793" w:rsidP="00C85793">
      <w:pPr>
        <w:rPr>
          <w:lang w:val="nl-BE"/>
        </w:rPr>
      </w:pPr>
    </w:p>
    <w:p w:rsidR="00C85793" w:rsidRPr="00C85793" w:rsidRDefault="00C85793" w:rsidP="00C85793">
      <w:pPr>
        <w:rPr>
          <w:lang w:val="nl-BE"/>
        </w:rPr>
      </w:pPr>
    </w:p>
    <w:p w:rsidR="00C85793" w:rsidRPr="00C85793" w:rsidRDefault="00C85793" w:rsidP="00C85793">
      <w:pPr>
        <w:rPr>
          <w:lang w:val="nl-BE"/>
        </w:rPr>
      </w:pPr>
      <w:r w:rsidRPr="00C85793">
        <w:rPr>
          <w:lang w:val="nl-BE"/>
        </w:rPr>
        <w:t>Geachte Heer Burgemeester,</w:t>
      </w:r>
    </w:p>
    <w:p w:rsidR="00C85793" w:rsidRPr="00C85793" w:rsidRDefault="00C85793" w:rsidP="00C85793">
      <w:pPr>
        <w:rPr>
          <w:lang w:val="nl-BE"/>
        </w:rPr>
      </w:pPr>
      <w:r w:rsidRPr="00C85793">
        <w:rPr>
          <w:lang w:val="nl-BE"/>
        </w:rPr>
        <w:t>Geachte Schepenen,</w:t>
      </w:r>
    </w:p>
    <w:p w:rsidR="00C85793" w:rsidRPr="00C85793" w:rsidRDefault="00C85793" w:rsidP="00C85793">
      <w:pPr>
        <w:rPr>
          <w:lang w:val="nl-BE"/>
        </w:rPr>
      </w:pPr>
    </w:p>
    <w:p w:rsidR="00C85793" w:rsidRPr="00C85793" w:rsidRDefault="00C85793" w:rsidP="00C85793">
      <w:pPr>
        <w:rPr>
          <w:lang w:val="nl-BE"/>
        </w:rPr>
      </w:pPr>
    </w:p>
    <w:p w:rsidR="00C85793" w:rsidRPr="00C85793" w:rsidRDefault="00C85793" w:rsidP="00C85793">
      <w:pPr>
        <w:rPr>
          <w:lang w:val="nl-BE"/>
        </w:rPr>
      </w:pPr>
      <w:r w:rsidRPr="00C85793">
        <w:rPr>
          <w:lang w:val="nl-BE"/>
        </w:rPr>
        <w:t xml:space="preserve">De </w:t>
      </w:r>
      <w:r>
        <w:rPr>
          <w:lang w:val="nl-BE"/>
        </w:rPr>
        <w:t>vzw</w:t>
      </w:r>
      <w:r w:rsidRPr="00C85793">
        <w:rPr>
          <w:lang w:val="nl-BE"/>
        </w:rPr>
        <w:t xml:space="preserve"> “meer bomen in roeselare” dient bij deze bezwaar in tegen betreffende aanvraag  om volgende redenen:</w:t>
      </w:r>
    </w:p>
    <w:p w:rsidR="00C85793" w:rsidRPr="00C85793" w:rsidRDefault="00C85793" w:rsidP="00C85793">
      <w:pPr>
        <w:rPr>
          <w:lang w:val="nl-BE"/>
        </w:rPr>
      </w:pPr>
    </w:p>
    <w:p w:rsidR="00C85793" w:rsidRPr="00C85793" w:rsidRDefault="00C85793" w:rsidP="00C85793">
      <w:pPr>
        <w:rPr>
          <w:lang w:val="nl-BE"/>
        </w:rPr>
      </w:pPr>
      <w:r w:rsidRPr="00C85793">
        <w:rPr>
          <w:lang w:val="nl-BE"/>
        </w:rPr>
        <w:t>Het rooien van 61grote bomen (en nog 57 in de toekomst) raakt in onze stad een gevoelige snaar, gezien de intenties van het bestuur en de burgers om meer bomen te plaatsen in Roeselare, één (of de ?) van de minst groene steden is in Vlaanderen….</w:t>
      </w:r>
    </w:p>
    <w:p w:rsidR="00C85793" w:rsidRPr="00C85793" w:rsidRDefault="00C85793" w:rsidP="00C85793">
      <w:pPr>
        <w:rPr>
          <w:lang w:val="nl-BE"/>
        </w:rPr>
      </w:pPr>
    </w:p>
    <w:p w:rsidR="00C85793" w:rsidRPr="00C85793" w:rsidRDefault="00C85793" w:rsidP="00C85793">
      <w:pPr>
        <w:rPr>
          <w:lang w:val="nl-BE"/>
        </w:rPr>
      </w:pPr>
      <w:r w:rsidRPr="00C85793">
        <w:rPr>
          <w:lang w:val="nl-BE"/>
        </w:rPr>
        <w:t>Het beboomde stuk jaagpad van 525m is meer dan een louter functionele fietssnelweg.</w:t>
      </w:r>
      <w:r w:rsidRPr="00C85793">
        <w:rPr>
          <w:lang w:val="nl-BE"/>
        </w:rPr>
        <w:br/>
        <w:t>Het is een groene recreatieve zone welke ten zeerste gewaardeerd wordt door wandelaars, vissers, joggers en rolschaatsers.</w:t>
      </w:r>
      <w:r w:rsidRPr="00C85793">
        <w:rPr>
          <w:lang w:val="nl-BE"/>
        </w:rPr>
        <w:br/>
        <w:t xml:space="preserve">De berm met bomenrij vormt tevens een waardevol ecologisch en landschappelijk beeldbepalend element langs het kanaal.  </w:t>
      </w:r>
      <w:r w:rsidRPr="00C85793">
        <w:rPr>
          <w:lang w:val="nl-BE"/>
        </w:rPr>
        <w:br/>
        <w:t>De geplande container terminal betekent zeker een visuele minwaarde voor iedereen welke de stad binnenkomt via de afrit van de snelweg.</w:t>
      </w:r>
    </w:p>
    <w:p w:rsidR="00C85793" w:rsidRPr="00C85793" w:rsidRDefault="00C85793" w:rsidP="00C85793">
      <w:pPr>
        <w:rPr>
          <w:lang w:val="nl-BE"/>
        </w:rPr>
      </w:pPr>
    </w:p>
    <w:p w:rsidR="00C85793" w:rsidRPr="00C85793" w:rsidRDefault="00C85793" w:rsidP="00C85793">
      <w:pPr>
        <w:rPr>
          <w:lang w:val="nl-BE"/>
        </w:rPr>
      </w:pPr>
      <w:r w:rsidRPr="00C85793">
        <w:rPr>
          <w:lang w:val="nl-BE"/>
        </w:rPr>
        <w:lastRenderedPageBreak/>
        <w:t>De ingediende aanvraag voorziet zelfs geen bomen noch groenbuffers langs de verplaatste fietssnelweg.  Er is geen enkele bijdrage tot biodiversiteit noch stofbeheersing.</w:t>
      </w:r>
    </w:p>
    <w:p w:rsidR="00C85793" w:rsidRPr="00C85793" w:rsidRDefault="00C85793" w:rsidP="00C85793">
      <w:pPr>
        <w:rPr>
          <w:lang w:val="nl-BE"/>
        </w:rPr>
      </w:pPr>
      <w:r w:rsidRPr="00C85793">
        <w:rPr>
          <w:lang w:val="nl-BE"/>
        </w:rPr>
        <w:br/>
        <w:t>Een container terminal – als hij er noodzakelijk is - hoeft geen groenloos “eiland” te zijn en mag ook wat bijdragen aan de gezondheid, het uitzicht en de levenskwaliteit van de stad</w:t>
      </w:r>
    </w:p>
    <w:p w:rsidR="00C85793" w:rsidRPr="00C85793" w:rsidRDefault="00C85793" w:rsidP="00C85793">
      <w:pPr>
        <w:rPr>
          <w:lang w:val="nl-BE"/>
        </w:rPr>
      </w:pPr>
    </w:p>
    <w:p w:rsidR="00C85793" w:rsidRPr="00C85793" w:rsidRDefault="00C85793" w:rsidP="00C85793">
      <w:pPr>
        <w:rPr>
          <w:lang w:val="nl-BE"/>
        </w:rPr>
      </w:pPr>
      <w:r w:rsidRPr="00C85793">
        <w:rPr>
          <w:lang w:val="nl-BE"/>
        </w:rPr>
        <w:t xml:space="preserve">In de verantwoordingsnota ontbreekt elke analyse aangaande de huidige en toekomstige meerwaarde voor het klimaat, voor een duurzame werkgelegenheid en voor de Roeselaarse burger.  </w:t>
      </w:r>
    </w:p>
    <w:p w:rsidR="00C85793" w:rsidRPr="00C85793" w:rsidRDefault="00C85793" w:rsidP="00C85793">
      <w:pPr>
        <w:rPr>
          <w:lang w:val="nl-BE"/>
        </w:rPr>
      </w:pPr>
      <w:r w:rsidRPr="00C85793">
        <w:rPr>
          <w:lang w:val="nl-BE"/>
        </w:rPr>
        <w:t>Het concept van deze terminal is reeds meer dan 10 jaar oud en dient bij uitvoering geactualiseerd te worden.</w:t>
      </w:r>
    </w:p>
    <w:p w:rsidR="00C85793" w:rsidRPr="00C85793" w:rsidRDefault="00C85793" w:rsidP="00C85793">
      <w:pPr>
        <w:rPr>
          <w:lang w:val="nl-BE"/>
        </w:rPr>
      </w:pPr>
    </w:p>
    <w:p w:rsidR="00C85793" w:rsidRPr="00C85793" w:rsidRDefault="00C85793" w:rsidP="00C85793">
      <w:pPr>
        <w:rPr>
          <w:lang w:val="nl-BE"/>
        </w:rPr>
      </w:pPr>
      <w:r w:rsidRPr="00C85793">
        <w:rPr>
          <w:lang w:val="nl-BE"/>
        </w:rPr>
        <w:t>We stellen ons hierbij o.a. volgende vragen:</w:t>
      </w:r>
    </w:p>
    <w:p w:rsidR="00C85793" w:rsidRPr="00C85793" w:rsidRDefault="00C85793" w:rsidP="00C85793">
      <w:pPr>
        <w:rPr>
          <w:lang w:val="nl-BE"/>
        </w:rPr>
      </w:pPr>
    </w:p>
    <w:p w:rsidR="00C85793" w:rsidRPr="00C85793" w:rsidRDefault="00C85793" w:rsidP="00C85793">
      <w:pPr>
        <w:rPr>
          <w:lang w:val="nl-BE"/>
        </w:rPr>
      </w:pPr>
      <w:r w:rsidRPr="00C85793">
        <w:rPr>
          <w:lang w:val="nl-BE"/>
        </w:rPr>
        <w:t>Past deze terminal in het klimaatplan en het groenplan van de stad?</w:t>
      </w:r>
      <w:r w:rsidRPr="00C85793">
        <w:rPr>
          <w:lang w:val="nl-BE"/>
        </w:rPr>
        <w:br/>
        <w:t>Waarom werd de terminal niet voorzien aan de overzijde van het kanaal, dichter bij de snelweg, waar de wegeninfrastructuur reeds aanwezig is?</w:t>
      </w:r>
    </w:p>
    <w:p w:rsidR="00C85793" w:rsidRPr="00C85793" w:rsidRDefault="00C85793" w:rsidP="00C85793">
      <w:pPr>
        <w:rPr>
          <w:lang w:val="nl-BE"/>
        </w:rPr>
      </w:pPr>
      <w:r w:rsidRPr="00C85793">
        <w:rPr>
          <w:lang w:val="nl-BE"/>
        </w:rPr>
        <w:t>Wil deze stad nog bijkomend distributieverkeer van en voor andere gemeenten?</w:t>
      </w:r>
    </w:p>
    <w:p w:rsidR="00C85793" w:rsidRPr="00C85793" w:rsidRDefault="00C85793" w:rsidP="00C85793">
      <w:pPr>
        <w:rPr>
          <w:lang w:val="nl-BE"/>
        </w:rPr>
      </w:pPr>
      <w:r w:rsidRPr="00C85793">
        <w:rPr>
          <w:lang w:val="nl-BE"/>
        </w:rPr>
        <w:t>Welke invloed heeft dit op het fijn stof probleem in de havenzone?</w:t>
      </w:r>
    </w:p>
    <w:p w:rsidR="00C85793" w:rsidRPr="00C85793" w:rsidRDefault="00C85793" w:rsidP="00C85793">
      <w:pPr>
        <w:rPr>
          <w:lang w:val="nl-BE"/>
        </w:rPr>
      </w:pPr>
      <w:r w:rsidRPr="00C85793">
        <w:rPr>
          <w:lang w:val="nl-BE"/>
        </w:rPr>
        <w:t>Ontstaan er hierdoor  bijkomende milieubelastende activiteiten?</w:t>
      </w:r>
    </w:p>
    <w:p w:rsidR="00C85793" w:rsidRPr="00C85793" w:rsidRDefault="00C85793" w:rsidP="00C85793">
      <w:pPr>
        <w:rPr>
          <w:lang w:val="nl-BE"/>
        </w:rPr>
      </w:pPr>
    </w:p>
    <w:p w:rsidR="00C85793" w:rsidRPr="00C85793" w:rsidRDefault="00C85793" w:rsidP="00C85793">
      <w:pPr>
        <w:rPr>
          <w:lang w:val="nl-BE"/>
        </w:rPr>
      </w:pPr>
      <w:r w:rsidRPr="00C85793">
        <w:rPr>
          <w:lang w:val="nl-BE"/>
        </w:rPr>
        <w:t>Om al de redenen vragen wij om deze vergunningsaanvraag NIET goed te keuren.</w:t>
      </w:r>
    </w:p>
    <w:p w:rsidR="00C85793" w:rsidRPr="00C85793" w:rsidRDefault="00C85793" w:rsidP="00C85793">
      <w:pPr>
        <w:rPr>
          <w:lang w:val="nl-BE"/>
        </w:rPr>
      </w:pPr>
    </w:p>
    <w:p w:rsidR="00C85793" w:rsidRPr="00C85793" w:rsidRDefault="00C85793" w:rsidP="00C85793">
      <w:pPr>
        <w:rPr>
          <w:lang w:val="nl-BE"/>
        </w:rPr>
      </w:pPr>
    </w:p>
    <w:p w:rsidR="00C85793" w:rsidRDefault="00C85793" w:rsidP="00C85793">
      <w:pPr>
        <w:rPr>
          <w:lang w:val="nl-BE"/>
        </w:rPr>
      </w:pPr>
      <w:r w:rsidRPr="00C85793">
        <w:rPr>
          <w:lang w:val="nl-BE"/>
        </w:rPr>
        <w:t xml:space="preserve">Hoogachtend, </w:t>
      </w:r>
    </w:p>
    <w:p w:rsidR="00C85793" w:rsidRPr="00C85793" w:rsidRDefault="00C85793" w:rsidP="00C85793">
      <w:pPr>
        <w:rPr>
          <w:lang w:val="nl-BE"/>
        </w:rPr>
      </w:pPr>
      <w:bookmarkStart w:id="0" w:name="_GoBack"/>
      <w:bookmarkEnd w:id="0"/>
    </w:p>
    <w:p w:rsidR="00C85793" w:rsidRPr="00C85793" w:rsidRDefault="00C85793" w:rsidP="00C85793">
      <w:pPr>
        <w:rPr>
          <w:lang w:val="nl-BE"/>
        </w:rPr>
      </w:pPr>
      <w:r w:rsidRPr="00C85793">
        <w:rPr>
          <w:lang w:val="nl-BE"/>
        </w:rPr>
        <w:t>VZW MEER BOMEN IN ROESELAR</w:t>
      </w:r>
      <w:r>
        <w:rPr>
          <w:lang w:val="nl-BE"/>
        </w:rPr>
        <w:t>E</w:t>
      </w:r>
      <w:r w:rsidRPr="00C85793">
        <w:rPr>
          <w:lang w:val="nl-BE"/>
        </w:rPr>
        <w:br/>
      </w:r>
      <w:r w:rsidRPr="00C85793">
        <w:rPr>
          <w:lang w:val="nl-BE"/>
        </w:rPr>
        <w:br/>
      </w:r>
      <w:r w:rsidRPr="00C85793">
        <w:rPr>
          <w:i/>
          <w:lang w:val="nl-BE"/>
        </w:rPr>
        <w:t>PS</w:t>
      </w:r>
    </w:p>
    <w:p w:rsidR="00C85793" w:rsidRPr="00C85793" w:rsidRDefault="00C85793" w:rsidP="00C85793">
      <w:pPr>
        <w:rPr>
          <w:i/>
          <w:lang w:val="nl-BE"/>
        </w:rPr>
      </w:pPr>
      <w:r w:rsidRPr="00C85793">
        <w:rPr>
          <w:i/>
          <w:lang w:val="nl-BE"/>
        </w:rPr>
        <w:t>Indien het toch echt niet anders kan, willen wij minstens een volwaardige compensatie van de bomen en het groen , door bvb :</w:t>
      </w:r>
    </w:p>
    <w:p w:rsidR="00C85793" w:rsidRPr="00C85793" w:rsidRDefault="00C85793" w:rsidP="00C85793">
      <w:pPr>
        <w:numPr>
          <w:ilvl w:val="0"/>
          <w:numId w:val="1"/>
        </w:numPr>
        <w:rPr>
          <w:i/>
          <w:lang w:val="nl-BE"/>
        </w:rPr>
      </w:pPr>
      <w:r w:rsidRPr="00C85793">
        <w:rPr>
          <w:i/>
          <w:lang w:val="nl-BE"/>
        </w:rPr>
        <w:t>Gefaseerd rooien en heraanplanten met volwaardige bomen</w:t>
      </w:r>
    </w:p>
    <w:p w:rsidR="00C85793" w:rsidRPr="00C85793" w:rsidRDefault="00C85793" w:rsidP="00C85793">
      <w:pPr>
        <w:numPr>
          <w:ilvl w:val="0"/>
          <w:numId w:val="1"/>
        </w:numPr>
        <w:rPr>
          <w:i/>
          <w:lang w:val="nl-BE"/>
        </w:rPr>
      </w:pPr>
      <w:r w:rsidRPr="00C85793">
        <w:rPr>
          <w:i/>
          <w:lang w:val="nl-BE"/>
        </w:rPr>
        <w:t>Een nieuwe vergroende fietsweg, tussen bomen, in overleg met de fietsersbond.</w:t>
      </w:r>
    </w:p>
    <w:p w:rsidR="00C85793" w:rsidRPr="00C85793" w:rsidRDefault="00C85793" w:rsidP="00C85793">
      <w:pPr>
        <w:numPr>
          <w:ilvl w:val="0"/>
          <w:numId w:val="1"/>
        </w:numPr>
        <w:rPr>
          <w:i/>
          <w:lang w:val="nl-BE"/>
        </w:rPr>
      </w:pPr>
      <w:r w:rsidRPr="00C85793">
        <w:rPr>
          <w:i/>
          <w:lang w:val="nl-BE"/>
        </w:rPr>
        <w:t>Groenbuffer tussen bedrijven en fietsweg</w:t>
      </w:r>
    </w:p>
    <w:p w:rsidR="00C85793" w:rsidRPr="00C85793" w:rsidRDefault="00C85793" w:rsidP="00C85793">
      <w:pPr>
        <w:numPr>
          <w:ilvl w:val="0"/>
          <w:numId w:val="1"/>
        </w:numPr>
        <w:rPr>
          <w:i/>
          <w:lang w:val="nl-BE"/>
        </w:rPr>
      </w:pPr>
      <w:r w:rsidRPr="00C85793">
        <w:rPr>
          <w:i/>
          <w:lang w:val="nl-BE"/>
        </w:rPr>
        <w:t>Extra groenzones op het terrein ter vervanging van de bermen</w:t>
      </w:r>
    </w:p>
    <w:p w:rsidR="00C85793" w:rsidRPr="00C85793" w:rsidRDefault="00C85793" w:rsidP="00C85793">
      <w:pPr>
        <w:numPr>
          <w:ilvl w:val="0"/>
          <w:numId w:val="1"/>
        </w:numPr>
        <w:rPr>
          <w:i/>
          <w:lang w:val="nl-BE"/>
        </w:rPr>
      </w:pPr>
      <w:r w:rsidRPr="00C85793">
        <w:rPr>
          <w:i/>
          <w:lang w:val="nl-BE"/>
        </w:rPr>
        <w:t>Compenserende ontharding, bvb de ongebruikte weg aan de overkant.</w:t>
      </w:r>
    </w:p>
    <w:p w:rsidR="00C85793" w:rsidRPr="00C85793" w:rsidRDefault="00C85793" w:rsidP="00C85793">
      <w:pPr>
        <w:rPr>
          <w:lang w:val="nl-BE"/>
        </w:rPr>
      </w:pPr>
    </w:p>
    <w:p w:rsidR="00207CE1" w:rsidRPr="00C85793" w:rsidRDefault="00207CE1" w:rsidP="00207CE1">
      <w:pPr>
        <w:rPr>
          <w:lang w:val="nl-BE"/>
        </w:rPr>
      </w:pPr>
    </w:p>
    <w:sectPr w:rsidR="00207CE1" w:rsidRPr="00C85793" w:rsidSect="00BD1116">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1B0A" w:rsidRDefault="00D91B0A" w:rsidP="00863EED">
      <w:r>
        <w:separator/>
      </w:r>
    </w:p>
  </w:endnote>
  <w:endnote w:type="continuationSeparator" w:id="0">
    <w:p w:rsidR="00D91B0A" w:rsidRDefault="00D91B0A" w:rsidP="0086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EC0" w:rsidRPr="00991A3B" w:rsidRDefault="00991A3B" w:rsidP="00991A3B">
    <w:pPr>
      <w:pStyle w:val="Voettekst"/>
      <w:jc w:val="center"/>
      <w:rPr>
        <w:sz w:val="21"/>
      </w:rPr>
    </w:pPr>
    <w:r w:rsidRPr="00991A3B">
      <w:rPr>
        <w:sz w:val="21"/>
      </w:rPr>
      <w:t xml:space="preserve">Meer Bomen In Roeselare – </w:t>
    </w:r>
    <w:hyperlink r:id="rId1" w:history="1">
      <w:r w:rsidRPr="00991A3B">
        <w:rPr>
          <w:rStyle w:val="Hyperlink"/>
          <w:sz w:val="21"/>
        </w:rPr>
        <w:t>www.meerbomeninroeselare.be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1B0A" w:rsidRDefault="00D91B0A" w:rsidP="00863EED">
      <w:r>
        <w:separator/>
      </w:r>
    </w:p>
  </w:footnote>
  <w:footnote w:type="continuationSeparator" w:id="0">
    <w:p w:rsidR="00D91B0A" w:rsidRDefault="00D91B0A" w:rsidP="00863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A501B"/>
    <w:multiLevelType w:val="hybridMultilevel"/>
    <w:tmpl w:val="C71AB848"/>
    <w:lvl w:ilvl="0" w:tplc="00287C4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93"/>
    <w:rsid w:val="00101DED"/>
    <w:rsid w:val="00121CD6"/>
    <w:rsid w:val="001D1EA6"/>
    <w:rsid w:val="00207CE1"/>
    <w:rsid w:val="002F7537"/>
    <w:rsid w:val="00377022"/>
    <w:rsid w:val="00456185"/>
    <w:rsid w:val="0057516E"/>
    <w:rsid w:val="005B5FD6"/>
    <w:rsid w:val="006840A2"/>
    <w:rsid w:val="007813FB"/>
    <w:rsid w:val="00821997"/>
    <w:rsid w:val="00863EED"/>
    <w:rsid w:val="008C5872"/>
    <w:rsid w:val="008C7042"/>
    <w:rsid w:val="00904DE5"/>
    <w:rsid w:val="00991A3B"/>
    <w:rsid w:val="00B16EC0"/>
    <w:rsid w:val="00B85D6A"/>
    <w:rsid w:val="00BD1116"/>
    <w:rsid w:val="00C340C0"/>
    <w:rsid w:val="00C85793"/>
    <w:rsid w:val="00C91505"/>
    <w:rsid w:val="00D91B0A"/>
    <w:rsid w:val="00E12F43"/>
    <w:rsid w:val="00E62AC3"/>
    <w:rsid w:val="00FE1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58C0"/>
  <w14:defaultImageDpi w14:val="32767"/>
  <w15:chartTrackingRefBased/>
  <w15:docId w15:val="{4DFE71C9-54BE-204B-B38C-C9269B7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07C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3EED"/>
    <w:pPr>
      <w:tabs>
        <w:tab w:val="center" w:pos="4536"/>
        <w:tab w:val="right" w:pos="9072"/>
      </w:tabs>
    </w:pPr>
  </w:style>
  <w:style w:type="character" w:customStyle="1" w:styleId="KoptekstChar">
    <w:name w:val="Koptekst Char"/>
    <w:basedOn w:val="Standaardalinea-lettertype"/>
    <w:link w:val="Koptekst"/>
    <w:uiPriority w:val="99"/>
    <w:rsid w:val="00863EED"/>
  </w:style>
  <w:style w:type="paragraph" w:styleId="Voettekst">
    <w:name w:val="footer"/>
    <w:basedOn w:val="Standaard"/>
    <w:link w:val="VoettekstChar"/>
    <w:uiPriority w:val="99"/>
    <w:unhideWhenUsed/>
    <w:rsid w:val="00863EED"/>
    <w:pPr>
      <w:tabs>
        <w:tab w:val="center" w:pos="4536"/>
        <w:tab w:val="right" w:pos="9072"/>
      </w:tabs>
    </w:pPr>
  </w:style>
  <w:style w:type="character" w:customStyle="1" w:styleId="VoettekstChar">
    <w:name w:val="Voettekst Char"/>
    <w:basedOn w:val="Standaardalinea-lettertype"/>
    <w:link w:val="Voettekst"/>
    <w:uiPriority w:val="99"/>
    <w:rsid w:val="00863EED"/>
  </w:style>
  <w:style w:type="character" w:styleId="Hyperlink">
    <w:name w:val="Hyperlink"/>
    <w:basedOn w:val="Standaardalinea-lettertype"/>
    <w:uiPriority w:val="99"/>
    <w:unhideWhenUsed/>
    <w:rsid w:val="00B16EC0"/>
    <w:rPr>
      <w:color w:val="0563C1" w:themeColor="hyperlink"/>
      <w:u w:val="single"/>
    </w:rPr>
  </w:style>
  <w:style w:type="character" w:styleId="Onopgelostemelding">
    <w:name w:val="Unresolved Mention"/>
    <w:basedOn w:val="Standaardalinea-lettertype"/>
    <w:uiPriority w:val="99"/>
    <w:rsid w:val="00B16EC0"/>
    <w:rPr>
      <w:color w:val="605E5C"/>
      <w:shd w:val="clear" w:color="auto" w:fill="E1DFDD"/>
    </w:rPr>
  </w:style>
  <w:style w:type="character" w:customStyle="1" w:styleId="Kop1Char">
    <w:name w:val="Kop 1 Char"/>
    <w:basedOn w:val="Standaardalinea-lettertype"/>
    <w:link w:val="Kop1"/>
    <w:uiPriority w:val="9"/>
    <w:rsid w:val="00207C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98403">
      <w:bodyDiv w:val="1"/>
      <w:marLeft w:val="0"/>
      <w:marRight w:val="0"/>
      <w:marTop w:val="0"/>
      <w:marBottom w:val="0"/>
      <w:divBdr>
        <w:top w:val="none" w:sz="0" w:space="0" w:color="auto"/>
        <w:left w:val="none" w:sz="0" w:space="0" w:color="auto"/>
        <w:bottom w:val="none" w:sz="0" w:space="0" w:color="auto"/>
        <w:right w:val="none" w:sz="0" w:space="0" w:color="auto"/>
      </w:divBdr>
      <w:divsChild>
        <w:div w:id="129285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denbouw@roeselare.b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erbomeninroeselar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ne/Downloads/MBIR_-_sjabloo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MBIR_-_sjabloon.dotx</Template>
  <TotalTime>4</TotalTime>
  <Pages>2</Pages>
  <Words>457</Words>
  <Characters>2519</Characters>
  <Application>Microsoft Office Word</Application>
  <DocSecurity>0</DocSecurity>
  <Lines>20</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Vangampelaere Gene</dc:creator>
  <cp:keywords/>
  <dc:description/>
  <cp:lastModifiedBy>Vangampelaere Gene</cp:lastModifiedBy>
  <cp:revision>1</cp:revision>
  <cp:lastPrinted>2019-08-19T12:07:00Z</cp:lastPrinted>
  <dcterms:created xsi:type="dcterms:W3CDTF">2019-08-19T12:03:00Z</dcterms:created>
  <dcterms:modified xsi:type="dcterms:W3CDTF">2019-08-19T12:07:00Z</dcterms:modified>
</cp:coreProperties>
</file>